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1E023" w14:textId="77777777" w:rsidR="00CD6AF3" w:rsidRPr="00CE3816" w:rsidRDefault="00995648" w:rsidP="00B526DD">
      <w:pPr>
        <w:spacing w:after="0" w:line="360" w:lineRule="auto"/>
        <w:rPr>
          <w:rFonts w:ascii="Verdana" w:hAnsi="Verdana" w:cs="Verdana"/>
          <w:sz w:val="20"/>
          <w:szCs w:val="20"/>
          <w:lang w:val="es-ES"/>
        </w:rPr>
      </w:pPr>
      <w:proofErr w:type="spellStart"/>
      <w:r w:rsidRPr="00CE3816">
        <w:rPr>
          <w:rFonts w:ascii="Verdana" w:hAnsi="Verdana" w:cs="Verdana"/>
          <w:sz w:val="20"/>
          <w:szCs w:val="20"/>
          <w:lang w:val="es-ES"/>
        </w:rPr>
        <w:t>To</w:t>
      </w:r>
      <w:proofErr w:type="spellEnd"/>
      <w:r w:rsidRPr="00CE3816">
        <w:rPr>
          <w:rFonts w:ascii="Verdana" w:hAnsi="Verdana" w:cs="Verdana"/>
          <w:sz w:val="20"/>
          <w:szCs w:val="20"/>
          <w:lang w:val="es-ES"/>
        </w:rPr>
        <w:t>: Mrs. María Consuelo Porras Argueta</w:t>
      </w:r>
    </w:p>
    <w:p w14:paraId="36F5474C" w14:textId="5838637E" w:rsidR="00995648" w:rsidRPr="00995648" w:rsidRDefault="00995648" w:rsidP="00B526DD">
      <w:pPr>
        <w:spacing w:after="0" w:line="360" w:lineRule="auto"/>
        <w:rPr>
          <w:rFonts w:ascii="Verdana" w:hAnsi="Verdana" w:cs="Verdana"/>
          <w:sz w:val="20"/>
          <w:szCs w:val="20"/>
          <w:lang w:val="en-GB"/>
        </w:rPr>
      </w:pPr>
      <w:r w:rsidRPr="00995648">
        <w:rPr>
          <w:rFonts w:ascii="Verdana" w:hAnsi="Verdana" w:cs="Verdana"/>
          <w:sz w:val="20"/>
          <w:szCs w:val="20"/>
          <w:lang w:val="en-GB"/>
        </w:rPr>
        <w:t>Attorney General and Chief of the Prosecutor’s office</w:t>
      </w:r>
    </w:p>
    <w:p w14:paraId="7ABD073F" w14:textId="77777777" w:rsidR="00995648" w:rsidRPr="00CE3816" w:rsidRDefault="00995648" w:rsidP="00B526DD">
      <w:pPr>
        <w:spacing w:after="0" w:line="360" w:lineRule="auto"/>
        <w:rPr>
          <w:rFonts w:ascii="Verdana" w:hAnsi="Verdana" w:cs="Verdana"/>
          <w:sz w:val="20"/>
          <w:szCs w:val="20"/>
          <w:lang w:val="es-ES"/>
        </w:rPr>
      </w:pPr>
      <w:r w:rsidRPr="00CE3816">
        <w:rPr>
          <w:rFonts w:ascii="Verdana" w:hAnsi="Verdana" w:cs="Verdana"/>
          <w:sz w:val="20"/>
          <w:szCs w:val="20"/>
          <w:lang w:val="es-ES"/>
        </w:rPr>
        <w:t>Ministerio Público, Oficina de la Fiscal general</w:t>
      </w:r>
    </w:p>
    <w:p w14:paraId="40CBF785" w14:textId="77777777" w:rsidR="00995648" w:rsidRPr="00CE3816" w:rsidRDefault="00995648" w:rsidP="00B526DD">
      <w:pPr>
        <w:spacing w:after="0" w:line="360" w:lineRule="auto"/>
        <w:rPr>
          <w:rFonts w:ascii="Verdana" w:hAnsi="Verdana" w:cs="Verdana"/>
          <w:sz w:val="20"/>
          <w:szCs w:val="20"/>
          <w:lang w:val="es-ES"/>
        </w:rPr>
      </w:pPr>
      <w:r w:rsidRPr="00CE3816">
        <w:rPr>
          <w:rFonts w:ascii="Verdana" w:hAnsi="Verdana" w:cs="Verdana"/>
          <w:sz w:val="20"/>
          <w:szCs w:val="20"/>
          <w:lang w:val="es-ES"/>
        </w:rPr>
        <w:t>8o Nivel, 15 Avenida A 15-16</w:t>
      </w:r>
    </w:p>
    <w:p w14:paraId="6BE37810" w14:textId="77777777" w:rsidR="00995648" w:rsidRPr="00CE3816" w:rsidRDefault="00995648" w:rsidP="00B526DD">
      <w:pPr>
        <w:spacing w:after="0" w:line="360" w:lineRule="auto"/>
        <w:rPr>
          <w:rFonts w:ascii="Verdana" w:hAnsi="Verdana" w:cs="Verdana"/>
          <w:sz w:val="20"/>
          <w:szCs w:val="20"/>
          <w:lang w:val="es-ES"/>
        </w:rPr>
      </w:pPr>
      <w:r w:rsidRPr="00CE3816">
        <w:rPr>
          <w:rFonts w:ascii="Verdana" w:hAnsi="Verdana" w:cs="Verdana"/>
          <w:sz w:val="20"/>
          <w:szCs w:val="20"/>
          <w:lang w:val="es-ES"/>
        </w:rPr>
        <w:t>Cdad. de Guatemala</w:t>
      </w:r>
    </w:p>
    <w:p w14:paraId="1081FA59" w14:textId="77777777" w:rsidR="00995648" w:rsidRPr="00C22088" w:rsidRDefault="00995648" w:rsidP="00B526DD">
      <w:pPr>
        <w:spacing w:after="0" w:line="360" w:lineRule="auto"/>
        <w:rPr>
          <w:rFonts w:ascii="Verdana" w:hAnsi="Verdana" w:cs="Verdana"/>
          <w:sz w:val="20"/>
          <w:szCs w:val="20"/>
          <w:lang w:val="en-GB"/>
        </w:rPr>
      </w:pPr>
      <w:r w:rsidRPr="00C22088">
        <w:rPr>
          <w:rFonts w:ascii="Verdana" w:hAnsi="Verdana" w:cs="Verdana"/>
          <w:sz w:val="20"/>
          <w:szCs w:val="20"/>
          <w:lang w:val="en-GB"/>
        </w:rPr>
        <w:t>Guatemala</w:t>
      </w:r>
    </w:p>
    <w:p w14:paraId="6DCA38B5" w14:textId="77777777" w:rsidR="00995648" w:rsidRPr="00C22088" w:rsidRDefault="00995648" w:rsidP="00B526DD">
      <w:pPr>
        <w:spacing w:after="0" w:line="360" w:lineRule="auto"/>
        <w:rPr>
          <w:rFonts w:ascii="Verdana" w:hAnsi="Verdana" w:cs="Verdana"/>
          <w:sz w:val="20"/>
          <w:szCs w:val="20"/>
          <w:lang w:val="en-GB"/>
        </w:rPr>
      </w:pPr>
    </w:p>
    <w:p w14:paraId="0DAAFC3A" w14:textId="77777777" w:rsidR="00B32FA2" w:rsidRPr="00C22088" w:rsidRDefault="00B32FA2" w:rsidP="00B526DD">
      <w:pPr>
        <w:spacing w:after="0" w:line="360" w:lineRule="auto"/>
        <w:rPr>
          <w:rFonts w:ascii="Verdana" w:hAnsi="Verdana" w:cs="Verdana"/>
          <w:sz w:val="20"/>
          <w:szCs w:val="20"/>
          <w:lang w:val="en-GB"/>
        </w:rPr>
      </w:pPr>
    </w:p>
    <w:p w14:paraId="7609C59B" w14:textId="31CDE556" w:rsidR="00B32FA2" w:rsidRPr="00C22088" w:rsidRDefault="00B32FA2" w:rsidP="00B526DD">
      <w:pPr>
        <w:spacing w:after="0" w:line="360" w:lineRule="auto"/>
        <w:rPr>
          <w:rFonts w:ascii="Verdana" w:hAnsi="Verdana" w:cs="Verdana"/>
          <w:sz w:val="20"/>
          <w:szCs w:val="20"/>
          <w:lang w:val="en-GB"/>
        </w:rPr>
      </w:pPr>
      <w:proofErr w:type="spellStart"/>
      <w:r w:rsidRPr="00C22088">
        <w:rPr>
          <w:rFonts w:ascii="Verdana" w:hAnsi="Verdana" w:cs="Verdana"/>
          <w:sz w:val="20"/>
          <w:szCs w:val="20"/>
          <w:lang w:val="en-GB"/>
        </w:rPr>
        <w:t>Berlicum</w:t>
      </w:r>
      <w:proofErr w:type="spellEnd"/>
      <w:r w:rsidRPr="00C22088">
        <w:rPr>
          <w:rFonts w:ascii="Verdana" w:hAnsi="Verdana" w:cs="Verdana"/>
          <w:sz w:val="20"/>
          <w:szCs w:val="20"/>
          <w:lang w:val="en-GB"/>
        </w:rPr>
        <w:t>, 2025 September</w:t>
      </w:r>
    </w:p>
    <w:p w14:paraId="3C6DF618" w14:textId="77777777" w:rsidR="00B32FA2" w:rsidRPr="00C22088" w:rsidRDefault="00B32FA2" w:rsidP="00B526DD">
      <w:pPr>
        <w:spacing w:after="0" w:line="360" w:lineRule="auto"/>
        <w:rPr>
          <w:rFonts w:ascii="Verdana" w:hAnsi="Verdana" w:cs="Verdana"/>
          <w:sz w:val="20"/>
          <w:szCs w:val="20"/>
          <w:lang w:val="en-GB"/>
        </w:rPr>
      </w:pPr>
    </w:p>
    <w:p w14:paraId="01EE7689" w14:textId="77777777" w:rsidR="00995648" w:rsidRPr="00C22088" w:rsidRDefault="00995648" w:rsidP="00B526DD">
      <w:pPr>
        <w:spacing w:after="0" w:line="360" w:lineRule="auto"/>
        <w:rPr>
          <w:rFonts w:ascii="Verdana" w:hAnsi="Verdana" w:cs="Verdana"/>
          <w:sz w:val="20"/>
          <w:szCs w:val="20"/>
          <w:lang w:val="en-GB"/>
        </w:rPr>
      </w:pPr>
      <w:r w:rsidRPr="00C22088">
        <w:rPr>
          <w:rFonts w:ascii="Verdana" w:hAnsi="Verdana" w:cs="Verdana"/>
          <w:sz w:val="20"/>
          <w:szCs w:val="20"/>
          <w:lang w:val="en-GB"/>
        </w:rPr>
        <w:t xml:space="preserve">Dear Mrs. Consuelo Porras Argueta,  </w:t>
      </w:r>
    </w:p>
    <w:p w14:paraId="0231C152" w14:textId="77777777" w:rsidR="00995648" w:rsidRPr="00995648" w:rsidRDefault="00995648" w:rsidP="00B526DD">
      <w:pPr>
        <w:spacing w:after="0" w:line="360" w:lineRule="auto"/>
        <w:rPr>
          <w:rFonts w:ascii="Verdana" w:hAnsi="Verdana" w:cs="Verdana"/>
          <w:sz w:val="20"/>
          <w:szCs w:val="20"/>
          <w:lang w:val="en-GB"/>
        </w:rPr>
      </w:pPr>
      <w:r w:rsidRPr="00995648">
        <w:rPr>
          <w:rFonts w:ascii="Verdana" w:hAnsi="Verdana" w:cs="Verdana"/>
          <w:sz w:val="20"/>
          <w:szCs w:val="20"/>
          <w:lang w:val="en-GB"/>
        </w:rPr>
        <w:t>I am writing to express my concern over the conviction and continued detention of 68-years-old journalist José Rubén Zamora. He had been under house arrest for four months when on March 4, 2025 an appeals court partially annulled the process and overturned the house arrest decision. Zamora was unjustly detained between July 2022 and October 2024 for more than 800 days as a result of two unfounded criminal proceedings brought against him. In June 2023 he was convicted and sentenced to six years in prison for trumped-up charges.</w:t>
      </w:r>
    </w:p>
    <w:p w14:paraId="1CEA4D02" w14:textId="659A34F3" w:rsidR="00995648" w:rsidRPr="00995648" w:rsidRDefault="00995648" w:rsidP="00B526DD">
      <w:pPr>
        <w:spacing w:after="0" w:line="360" w:lineRule="auto"/>
        <w:rPr>
          <w:rFonts w:ascii="Verdana" w:hAnsi="Verdana" w:cs="Verdana"/>
          <w:sz w:val="20"/>
          <w:szCs w:val="20"/>
          <w:lang w:val="en-GB"/>
        </w:rPr>
      </w:pPr>
      <w:r w:rsidRPr="00995648">
        <w:rPr>
          <w:rFonts w:ascii="Verdana" w:hAnsi="Verdana" w:cs="Verdana"/>
          <w:sz w:val="20"/>
          <w:szCs w:val="20"/>
          <w:lang w:val="en-GB"/>
        </w:rPr>
        <w:t>I urge you to drop all the charges against Zamora and ensure his immediate release as he is detained solely for his journalistic work investigating and denouncing corruption</w:t>
      </w:r>
      <w:r w:rsidR="0002223A">
        <w:rPr>
          <w:rFonts w:ascii="Verdana" w:hAnsi="Verdana" w:cs="Verdana"/>
          <w:sz w:val="20"/>
          <w:szCs w:val="20"/>
          <w:lang w:val="en-GB"/>
        </w:rPr>
        <w:t>.</w:t>
      </w:r>
    </w:p>
    <w:p w14:paraId="014932C9" w14:textId="77777777" w:rsidR="00995648" w:rsidRPr="00995648" w:rsidRDefault="00995648" w:rsidP="00B526DD">
      <w:pPr>
        <w:spacing w:after="0" w:line="360" w:lineRule="auto"/>
        <w:rPr>
          <w:rFonts w:ascii="Verdana" w:hAnsi="Verdana" w:cs="Verdana"/>
          <w:sz w:val="20"/>
          <w:szCs w:val="20"/>
          <w:lang w:val="en-GB"/>
        </w:rPr>
      </w:pPr>
      <w:r w:rsidRPr="00995648">
        <w:rPr>
          <w:rFonts w:ascii="Verdana" w:hAnsi="Verdana" w:cs="Verdana"/>
          <w:sz w:val="20"/>
          <w:szCs w:val="20"/>
          <w:lang w:val="en-GB"/>
        </w:rPr>
        <w:t>Thank you for your attention to this urgent matter.</w:t>
      </w:r>
    </w:p>
    <w:p w14:paraId="31A949E0" w14:textId="77777777" w:rsidR="00995648" w:rsidRPr="00B32FA2" w:rsidRDefault="00995648" w:rsidP="00B526DD">
      <w:pPr>
        <w:spacing w:after="0" w:line="360" w:lineRule="auto"/>
        <w:rPr>
          <w:rFonts w:ascii="Verdana" w:hAnsi="Verdana" w:cs="Verdana"/>
          <w:sz w:val="20"/>
          <w:szCs w:val="20"/>
        </w:rPr>
      </w:pPr>
      <w:proofErr w:type="spellStart"/>
      <w:r w:rsidRPr="00B32FA2">
        <w:rPr>
          <w:rFonts w:ascii="Verdana" w:hAnsi="Verdana" w:cs="Verdana"/>
          <w:sz w:val="20"/>
          <w:szCs w:val="20"/>
        </w:rPr>
        <w:t>Yours</w:t>
      </w:r>
      <w:proofErr w:type="spellEnd"/>
      <w:r w:rsidRPr="00B32FA2">
        <w:rPr>
          <w:rFonts w:ascii="Verdana" w:hAnsi="Verdana" w:cs="Verdana"/>
          <w:sz w:val="20"/>
          <w:szCs w:val="20"/>
        </w:rPr>
        <w:t xml:space="preserve"> </w:t>
      </w:r>
      <w:proofErr w:type="spellStart"/>
      <w:r w:rsidRPr="00B32FA2">
        <w:rPr>
          <w:rFonts w:ascii="Verdana" w:hAnsi="Verdana" w:cs="Verdana"/>
          <w:sz w:val="20"/>
          <w:szCs w:val="20"/>
        </w:rPr>
        <w:t>sincerely</w:t>
      </w:r>
      <w:proofErr w:type="spellEnd"/>
      <w:r w:rsidRPr="00B32FA2">
        <w:rPr>
          <w:rFonts w:ascii="Verdana" w:hAnsi="Verdana" w:cs="Verdana"/>
          <w:sz w:val="20"/>
          <w:szCs w:val="20"/>
        </w:rPr>
        <w:t xml:space="preserve">, </w:t>
      </w:r>
    </w:p>
    <w:p w14:paraId="4683F383" w14:textId="77777777" w:rsidR="00995648" w:rsidRPr="00B32FA2" w:rsidRDefault="00995648" w:rsidP="00B526DD">
      <w:pPr>
        <w:spacing w:after="0" w:line="360" w:lineRule="auto"/>
        <w:rPr>
          <w:rFonts w:ascii="Verdana" w:hAnsi="Verdana" w:cs="Verdana"/>
          <w:sz w:val="20"/>
          <w:szCs w:val="20"/>
        </w:rPr>
      </w:pPr>
    </w:p>
    <w:p w14:paraId="118F7488" w14:textId="77777777" w:rsidR="00CE3816" w:rsidRDefault="00CE3816" w:rsidP="00B526DD">
      <w:pPr>
        <w:spacing w:after="0" w:line="360" w:lineRule="auto"/>
        <w:rPr>
          <w:rFonts w:ascii="Verdana" w:hAnsi="Verdana" w:cs="Verdana"/>
          <w:sz w:val="20"/>
          <w:szCs w:val="20"/>
        </w:rPr>
      </w:pPr>
    </w:p>
    <w:p w14:paraId="24CE7E12" w14:textId="77777777" w:rsidR="00B32FA2" w:rsidRDefault="00B32FA2" w:rsidP="00B526DD">
      <w:pPr>
        <w:spacing w:after="0" w:line="360" w:lineRule="auto"/>
        <w:rPr>
          <w:rFonts w:ascii="Verdana" w:hAnsi="Verdana" w:cs="Verdana"/>
          <w:sz w:val="20"/>
          <w:szCs w:val="20"/>
        </w:rPr>
      </w:pPr>
    </w:p>
    <w:p w14:paraId="18A7B0D0" w14:textId="77777777" w:rsidR="00B32FA2" w:rsidRDefault="00B32FA2" w:rsidP="00B526DD">
      <w:pPr>
        <w:spacing w:after="0" w:line="360" w:lineRule="auto"/>
        <w:rPr>
          <w:rFonts w:ascii="Verdana" w:hAnsi="Verdana" w:cs="Verdana"/>
          <w:sz w:val="20"/>
          <w:szCs w:val="20"/>
        </w:rPr>
      </w:pPr>
    </w:p>
    <w:p w14:paraId="74F3CCD6" w14:textId="77777777" w:rsidR="00B32FA2" w:rsidRDefault="00B32FA2" w:rsidP="00B526DD">
      <w:pPr>
        <w:spacing w:after="0" w:line="360" w:lineRule="auto"/>
        <w:rPr>
          <w:rFonts w:ascii="Verdana" w:hAnsi="Verdana" w:cs="Verdana"/>
          <w:sz w:val="20"/>
          <w:szCs w:val="20"/>
        </w:rPr>
      </w:pPr>
    </w:p>
    <w:p w14:paraId="2F2BB561" w14:textId="77777777" w:rsidR="00B32FA2" w:rsidRPr="00B32FA2" w:rsidRDefault="00B32FA2" w:rsidP="00B526DD">
      <w:pPr>
        <w:spacing w:after="0" w:line="360" w:lineRule="auto"/>
        <w:rPr>
          <w:rFonts w:ascii="Verdana" w:hAnsi="Verdana" w:cs="Verdana"/>
          <w:sz w:val="20"/>
          <w:szCs w:val="20"/>
        </w:rPr>
      </w:pPr>
    </w:p>
    <w:p w14:paraId="1EE0F739" w14:textId="77777777" w:rsidR="00CE3816" w:rsidRPr="00B32FA2" w:rsidRDefault="00CE3816" w:rsidP="00B526DD">
      <w:pPr>
        <w:spacing w:after="0" w:line="360" w:lineRule="auto"/>
        <w:rPr>
          <w:rFonts w:ascii="Verdana" w:hAnsi="Verdana" w:cs="Verdana"/>
          <w:sz w:val="20"/>
          <w:szCs w:val="20"/>
        </w:rPr>
      </w:pPr>
    </w:p>
    <w:p w14:paraId="385B01F8" w14:textId="77777777" w:rsidR="00CE3816" w:rsidRDefault="00CE3816" w:rsidP="00B526DD">
      <w:pPr>
        <w:spacing w:after="0" w:line="360" w:lineRule="auto"/>
        <w:rPr>
          <w:rFonts w:ascii="Verdana" w:hAnsi="Verdana" w:cs="Verdana"/>
          <w:sz w:val="20"/>
          <w:szCs w:val="20"/>
        </w:rPr>
      </w:pPr>
    </w:p>
    <w:p w14:paraId="35B0EA84" w14:textId="27B157AB" w:rsidR="00B32FA2" w:rsidRPr="00B32FA2" w:rsidRDefault="00B32FA2" w:rsidP="00B32FA2">
      <w:pPr>
        <w:spacing w:after="0" w:line="240" w:lineRule="auto"/>
        <w:rPr>
          <w:rFonts w:cs="Verdana"/>
          <w:sz w:val="20"/>
          <w:szCs w:val="20"/>
        </w:rPr>
      </w:pPr>
      <w:r>
        <w:rPr>
          <w:rFonts w:cs="Verdana"/>
          <w:sz w:val="20"/>
          <w:szCs w:val="20"/>
        </w:rPr>
        <w:t>-----------------------------------------------------------hierlangs afknippen--------------------------------------------</w:t>
      </w:r>
      <w:r>
        <w:rPr>
          <w:rFonts w:cs="Verdana"/>
          <w:sz w:val="20"/>
          <w:szCs w:val="20"/>
        </w:rPr>
        <w:br/>
        <w:t>Bovenstaande brief kunt u zelf versturen. Met onder de brief uw naam, adres en handtekening. U kunt ook een brief sturen naar de Ambassade van</w:t>
      </w:r>
      <w:r w:rsidRPr="00B32FA2">
        <w:rPr>
          <w:rFonts w:cs="Verdana"/>
          <w:sz w:val="20"/>
          <w:szCs w:val="20"/>
        </w:rPr>
        <w:t xml:space="preserve"> Guatemala </w:t>
      </w:r>
      <w:r>
        <w:rPr>
          <w:rFonts w:cs="Verdana"/>
          <w:sz w:val="20"/>
          <w:szCs w:val="20"/>
        </w:rPr>
        <w:t xml:space="preserve">t.a.v. </w:t>
      </w:r>
      <w:r w:rsidRPr="00B32FA2">
        <w:rPr>
          <w:rFonts w:cs="Verdana"/>
          <w:sz w:val="20"/>
          <w:szCs w:val="20"/>
        </w:rPr>
        <w:t xml:space="preserve">H.E. Ana </w:t>
      </w:r>
      <w:proofErr w:type="spellStart"/>
      <w:r w:rsidRPr="00B32FA2">
        <w:rPr>
          <w:rFonts w:cs="Verdana"/>
          <w:sz w:val="20"/>
          <w:szCs w:val="20"/>
        </w:rPr>
        <w:t>Cristina</w:t>
      </w:r>
      <w:proofErr w:type="spellEnd"/>
      <w:r w:rsidRPr="00B32FA2">
        <w:rPr>
          <w:rFonts w:cs="Verdana"/>
          <w:sz w:val="20"/>
          <w:szCs w:val="20"/>
        </w:rPr>
        <w:t xml:space="preserve"> </w:t>
      </w:r>
      <w:proofErr w:type="spellStart"/>
      <w:r w:rsidRPr="00B32FA2">
        <w:rPr>
          <w:rFonts w:cs="Verdana"/>
          <w:sz w:val="20"/>
          <w:szCs w:val="20"/>
        </w:rPr>
        <w:t>Rodriguez</w:t>
      </w:r>
      <w:proofErr w:type="spellEnd"/>
      <w:r w:rsidRPr="00B32FA2">
        <w:rPr>
          <w:rFonts w:cs="Verdana"/>
          <w:sz w:val="20"/>
          <w:szCs w:val="20"/>
        </w:rPr>
        <w:t xml:space="preserve"> </w:t>
      </w:r>
      <w:proofErr w:type="spellStart"/>
      <w:r w:rsidRPr="00B32FA2">
        <w:rPr>
          <w:rFonts w:cs="Verdana"/>
          <w:sz w:val="20"/>
          <w:szCs w:val="20"/>
        </w:rPr>
        <w:t>Pineda</w:t>
      </w:r>
      <w:proofErr w:type="spellEnd"/>
    </w:p>
    <w:p w14:paraId="16520A42" w14:textId="67008791" w:rsidR="00CE3816" w:rsidRPr="00B32FA2" w:rsidRDefault="00B32FA2" w:rsidP="00B32FA2">
      <w:pPr>
        <w:spacing w:after="0" w:line="240" w:lineRule="auto"/>
        <w:rPr>
          <w:rFonts w:cs="Verdana"/>
          <w:sz w:val="20"/>
          <w:szCs w:val="20"/>
        </w:rPr>
      </w:pPr>
      <w:r w:rsidRPr="00B32FA2">
        <w:rPr>
          <w:rFonts w:cs="Verdana"/>
          <w:sz w:val="20"/>
          <w:szCs w:val="20"/>
        </w:rPr>
        <w:t>De Ruijterstraat 36</w:t>
      </w:r>
      <w:r>
        <w:rPr>
          <w:rFonts w:cs="Verdana"/>
          <w:sz w:val="20"/>
          <w:szCs w:val="20"/>
        </w:rPr>
        <w:t xml:space="preserve">   </w:t>
      </w:r>
      <w:r w:rsidRPr="00B32FA2">
        <w:rPr>
          <w:rFonts w:cs="Verdana"/>
          <w:sz w:val="20"/>
          <w:szCs w:val="20"/>
        </w:rPr>
        <w:t>2518 AS Den Haag</w:t>
      </w:r>
      <w:r w:rsidR="00C22088">
        <w:rPr>
          <w:rFonts w:cs="Verdana"/>
          <w:sz w:val="20"/>
          <w:szCs w:val="20"/>
        </w:rPr>
        <w:t xml:space="preserve">  mail: </w:t>
      </w:r>
      <w:r w:rsidR="00C22088" w:rsidRPr="00C22088">
        <w:rPr>
          <w:rFonts w:cs="Verdana"/>
          <w:sz w:val="20"/>
          <w:szCs w:val="20"/>
        </w:rPr>
        <w:t>embpaisesbajos@minex.gob.gt</w:t>
      </w:r>
      <w:r>
        <w:rPr>
          <w:rFonts w:cs="Verdana"/>
          <w:sz w:val="20"/>
          <w:szCs w:val="20"/>
        </w:rPr>
        <w:br/>
      </w:r>
      <w:r>
        <w:rPr>
          <w:rFonts w:cs="Verdana"/>
          <w:b/>
          <w:bCs/>
          <w:sz w:val="20"/>
          <w:szCs w:val="20"/>
        </w:rPr>
        <w:t>Samenvatting</w:t>
      </w:r>
      <w:r>
        <w:rPr>
          <w:rFonts w:cs="Verdana"/>
          <w:sz w:val="20"/>
          <w:szCs w:val="20"/>
        </w:rPr>
        <w:t xml:space="preserve">: </w:t>
      </w:r>
      <w:r w:rsidR="00CE3816" w:rsidRPr="00B32FA2">
        <w:rPr>
          <w:rFonts w:eastAsia="Times New Roman" w:cs="Arial"/>
          <w:color w:val="000000"/>
          <w:kern w:val="0"/>
          <w:sz w:val="20"/>
          <w:szCs w:val="20"/>
          <w:lang w:eastAsia="nl-NL"/>
          <w14:ligatures w14:val="none"/>
        </w:rPr>
        <w:t xml:space="preserve">De 68-jarige José Rubén Zamora uit Guatemala is een zeer gerespecteerde journalist die corruptie aan de kaak stelde. Daar betaalt hij nu een hoge prijs voor. Hij werd in juli 2022 opgepakt en kreeg 6 jaar cel voor valse aanklachten van witwassen en chantage. </w:t>
      </w:r>
      <w:r>
        <w:rPr>
          <w:rFonts w:eastAsia="Times New Roman" w:cs="Arial"/>
          <w:color w:val="000000"/>
          <w:kern w:val="0"/>
          <w:sz w:val="20"/>
          <w:szCs w:val="20"/>
          <w:lang w:eastAsia="nl-NL"/>
          <w14:ligatures w14:val="none"/>
        </w:rPr>
        <w:t>Hij is nu terug</w:t>
      </w:r>
      <w:r w:rsidR="00CE3816" w:rsidRPr="00B32FA2">
        <w:rPr>
          <w:rFonts w:eastAsia="Times New Roman" w:cs="Arial"/>
          <w:color w:val="000000"/>
          <w:kern w:val="0"/>
          <w:sz w:val="20"/>
          <w:szCs w:val="20"/>
          <w:lang w:eastAsia="nl-NL"/>
          <w14:ligatures w14:val="none"/>
        </w:rPr>
        <w:t xml:space="preserve"> de cel in na korte periode huisarrest</w:t>
      </w:r>
      <w:r>
        <w:rPr>
          <w:rFonts w:eastAsia="Times New Roman" w:cs="Arial"/>
          <w:color w:val="000000"/>
          <w:kern w:val="0"/>
          <w:sz w:val="20"/>
          <w:szCs w:val="20"/>
          <w:lang w:eastAsia="nl-NL"/>
          <w14:ligatures w14:val="none"/>
        </w:rPr>
        <w:t xml:space="preserve">. </w:t>
      </w:r>
      <w:r w:rsidR="00CE3816" w:rsidRPr="00B32FA2">
        <w:rPr>
          <w:rFonts w:eastAsia="Times New Roman" w:cs="Arial"/>
          <w:color w:val="000000"/>
          <w:kern w:val="0"/>
          <w:sz w:val="20"/>
          <w:szCs w:val="20"/>
          <w:lang w:eastAsia="nl-NL"/>
          <w14:ligatures w14:val="none"/>
        </w:rPr>
        <w:t xml:space="preserve">In oktober 2024 kwam Zamora vervroegd vrij nadat hij meer dan 800 dagen had vastgezeten. Maar afgelopen maart draaide een rechter deze beslissing ineens terug. </w:t>
      </w:r>
      <w:r>
        <w:rPr>
          <w:rFonts w:eastAsia="Times New Roman" w:cs="Arial"/>
          <w:color w:val="000000"/>
          <w:kern w:val="0"/>
          <w:sz w:val="20"/>
          <w:szCs w:val="20"/>
          <w:lang w:eastAsia="nl-NL"/>
          <w14:ligatures w14:val="none"/>
        </w:rPr>
        <w:t xml:space="preserve">Dit heeft </w:t>
      </w:r>
      <w:r w:rsidR="00CE3816" w:rsidRPr="00B32FA2">
        <w:rPr>
          <w:rFonts w:eastAsia="Times New Roman" w:cs="Arial"/>
          <w:color w:val="000000"/>
          <w:kern w:val="0"/>
          <w:sz w:val="20"/>
          <w:szCs w:val="20"/>
          <w:lang w:eastAsia="nl-NL"/>
          <w14:ligatures w14:val="none"/>
        </w:rPr>
        <w:t xml:space="preserve">een afschrikwekkend effect op andere kritische mensen. </w:t>
      </w:r>
      <w:r w:rsidRPr="00B32FA2">
        <w:rPr>
          <w:rFonts w:eastAsia="Times New Roman" w:cs="Arial"/>
          <w:color w:val="000000"/>
          <w:kern w:val="0"/>
          <w:sz w:val="20"/>
          <w:szCs w:val="20"/>
          <w:lang w:eastAsia="nl-NL"/>
          <w14:ligatures w14:val="none"/>
        </w:rPr>
        <w:t>Schrijf vóór 1 oktober 2025 een brief aan de openbaar aanklager van Guatemala. Roep haar op de aanklachten tegen Zamora in te trekken en hem vrij te laten.</w:t>
      </w:r>
    </w:p>
    <w:sectPr w:rsidR="00CE3816" w:rsidRPr="00B32F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925"/>
    <w:rsid w:val="0002223A"/>
    <w:rsid w:val="001A7CEF"/>
    <w:rsid w:val="001D2EEA"/>
    <w:rsid w:val="002467F4"/>
    <w:rsid w:val="002F0F19"/>
    <w:rsid w:val="002F3BB4"/>
    <w:rsid w:val="00300B70"/>
    <w:rsid w:val="00466101"/>
    <w:rsid w:val="004C5297"/>
    <w:rsid w:val="00512F7D"/>
    <w:rsid w:val="005628D2"/>
    <w:rsid w:val="00583E2A"/>
    <w:rsid w:val="006130A2"/>
    <w:rsid w:val="00617107"/>
    <w:rsid w:val="00676333"/>
    <w:rsid w:val="006C04F3"/>
    <w:rsid w:val="00702683"/>
    <w:rsid w:val="007C2998"/>
    <w:rsid w:val="008A70B3"/>
    <w:rsid w:val="00995648"/>
    <w:rsid w:val="009C610D"/>
    <w:rsid w:val="00A507AE"/>
    <w:rsid w:val="00AC7F79"/>
    <w:rsid w:val="00B32FA2"/>
    <w:rsid w:val="00B44925"/>
    <w:rsid w:val="00B526DD"/>
    <w:rsid w:val="00B625BF"/>
    <w:rsid w:val="00B81D3E"/>
    <w:rsid w:val="00BF46D5"/>
    <w:rsid w:val="00C22088"/>
    <w:rsid w:val="00CD6AF3"/>
    <w:rsid w:val="00CE3816"/>
    <w:rsid w:val="00FE26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EDEB85"/>
  <w15:chartTrackingRefBased/>
  <w15:docId w15:val="{4F28C49F-0C9F-448A-AFAB-C127DF55D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4492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4492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4492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4492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4492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4492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4492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4492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4492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4492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4492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4492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4492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4492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4492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4492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4492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44925"/>
    <w:rPr>
      <w:rFonts w:eastAsiaTheme="majorEastAsia" w:cstheme="majorBidi"/>
      <w:color w:val="272727" w:themeColor="text1" w:themeTint="D8"/>
    </w:rPr>
  </w:style>
  <w:style w:type="paragraph" w:styleId="Titel">
    <w:name w:val="Title"/>
    <w:basedOn w:val="Standaard"/>
    <w:next w:val="Standaard"/>
    <w:link w:val="TitelChar"/>
    <w:uiPriority w:val="10"/>
    <w:qFormat/>
    <w:rsid w:val="00B4492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4492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4492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4492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4492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44925"/>
    <w:rPr>
      <w:i/>
      <w:iCs/>
      <w:color w:val="404040" w:themeColor="text1" w:themeTint="BF"/>
    </w:rPr>
  </w:style>
  <w:style w:type="paragraph" w:styleId="Lijstalinea">
    <w:name w:val="List Paragraph"/>
    <w:basedOn w:val="Standaard"/>
    <w:uiPriority w:val="34"/>
    <w:qFormat/>
    <w:rsid w:val="00B44925"/>
    <w:pPr>
      <w:ind w:left="720"/>
      <w:contextualSpacing/>
    </w:pPr>
  </w:style>
  <w:style w:type="character" w:styleId="Intensievebenadrukking">
    <w:name w:val="Intense Emphasis"/>
    <w:basedOn w:val="Standaardalinea-lettertype"/>
    <w:uiPriority w:val="21"/>
    <w:qFormat/>
    <w:rsid w:val="00B44925"/>
    <w:rPr>
      <w:i/>
      <w:iCs/>
      <w:color w:val="0F4761" w:themeColor="accent1" w:themeShade="BF"/>
    </w:rPr>
  </w:style>
  <w:style w:type="paragraph" w:styleId="Duidelijkcitaat">
    <w:name w:val="Intense Quote"/>
    <w:basedOn w:val="Standaard"/>
    <w:next w:val="Standaard"/>
    <w:link w:val="DuidelijkcitaatChar"/>
    <w:uiPriority w:val="30"/>
    <w:qFormat/>
    <w:rsid w:val="00B4492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44925"/>
    <w:rPr>
      <w:i/>
      <w:iCs/>
      <w:color w:val="0F4761" w:themeColor="accent1" w:themeShade="BF"/>
    </w:rPr>
  </w:style>
  <w:style w:type="character" w:styleId="Intensieveverwijzing">
    <w:name w:val="Intense Reference"/>
    <w:basedOn w:val="Standaardalinea-lettertype"/>
    <w:uiPriority w:val="32"/>
    <w:qFormat/>
    <w:rsid w:val="00B44925"/>
    <w:rPr>
      <w:b/>
      <w:bCs/>
      <w:smallCaps/>
      <w:color w:val="0F4761" w:themeColor="accent1" w:themeShade="BF"/>
      <w:spacing w:val="5"/>
    </w:rPr>
  </w:style>
  <w:style w:type="character" w:styleId="Hyperlink">
    <w:name w:val="Hyperlink"/>
    <w:basedOn w:val="Standaardalinea-lettertype"/>
    <w:uiPriority w:val="99"/>
    <w:unhideWhenUsed/>
    <w:rsid w:val="006130A2"/>
    <w:rPr>
      <w:color w:val="467886" w:themeColor="hyperlink"/>
      <w:u w:val="single"/>
    </w:rPr>
  </w:style>
  <w:style w:type="character" w:styleId="Onopgelostemelding">
    <w:name w:val="Unresolved Mention"/>
    <w:basedOn w:val="Standaardalinea-lettertype"/>
    <w:uiPriority w:val="99"/>
    <w:semiHidden/>
    <w:unhideWhenUsed/>
    <w:rsid w:val="00613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948759">
      <w:bodyDiv w:val="1"/>
      <w:marLeft w:val="0"/>
      <w:marRight w:val="0"/>
      <w:marTop w:val="0"/>
      <w:marBottom w:val="0"/>
      <w:divBdr>
        <w:top w:val="none" w:sz="0" w:space="0" w:color="auto"/>
        <w:left w:val="none" w:sz="0" w:space="0" w:color="auto"/>
        <w:bottom w:val="none" w:sz="0" w:space="0" w:color="auto"/>
        <w:right w:val="none" w:sz="0" w:space="0" w:color="auto"/>
      </w:divBdr>
    </w:div>
    <w:div w:id="1042704019">
      <w:bodyDiv w:val="1"/>
      <w:marLeft w:val="0"/>
      <w:marRight w:val="0"/>
      <w:marTop w:val="0"/>
      <w:marBottom w:val="0"/>
      <w:divBdr>
        <w:top w:val="none" w:sz="0" w:space="0" w:color="auto"/>
        <w:left w:val="none" w:sz="0" w:space="0" w:color="auto"/>
        <w:bottom w:val="none" w:sz="0" w:space="0" w:color="auto"/>
        <w:right w:val="none" w:sz="0" w:space="0" w:color="auto"/>
      </w:divBdr>
    </w:div>
    <w:div w:id="1216232103">
      <w:bodyDiv w:val="1"/>
      <w:marLeft w:val="0"/>
      <w:marRight w:val="0"/>
      <w:marTop w:val="0"/>
      <w:marBottom w:val="0"/>
      <w:divBdr>
        <w:top w:val="none" w:sz="0" w:space="0" w:color="auto"/>
        <w:left w:val="none" w:sz="0" w:space="0" w:color="auto"/>
        <w:bottom w:val="none" w:sz="0" w:space="0" w:color="auto"/>
        <w:right w:val="none" w:sz="0" w:space="0" w:color="auto"/>
      </w:divBdr>
    </w:div>
    <w:div w:id="1262494974">
      <w:bodyDiv w:val="1"/>
      <w:marLeft w:val="0"/>
      <w:marRight w:val="0"/>
      <w:marTop w:val="0"/>
      <w:marBottom w:val="0"/>
      <w:divBdr>
        <w:top w:val="none" w:sz="0" w:space="0" w:color="auto"/>
        <w:left w:val="none" w:sz="0" w:space="0" w:color="auto"/>
        <w:bottom w:val="none" w:sz="0" w:space="0" w:color="auto"/>
        <w:right w:val="none" w:sz="0" w:space="0" w:color="auto"/>
      </w:divBdr>
    </w:div>
    <w:div w:id="1526938919">
      <w:bodyDiv w:val="1"/>
      <w:marLeft w:val="0"/>
      <w:marRight w:val="0"/>
      <w:marTop w:val="0"/>
      <w:marBottom w:val="0"/>
      <w:divBdr>
        <w:top w:val="none" w:sz="0" w:space="0" w:color="auto"/>
        <w:left w:val="none" w:sz="0" w:space="0" w:color="auto"/>
        <w:bottom w:val="none" w:sz="0" w:space="0" w:color="auto"/>
        <w:right w:val="none" w:sz="0" w:space="0" w:color="auto"/>
      </w:divBdr>
    </w:div>
    <w:div w:id="1930769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ef6810-5edc-4010-8ac5-5662b8b9199d">
      <Terms xmlns="http://schemas.microsoft.com/office/infopath/2007/PartnerControls"/>
    </lcf76f155ced4ddcb4097134ff3c332f>
    <TaxCatchAll xmlns="138e79af-97e9-467e-b691-fc96845a50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F06E9711FE5E419F4E1176E551A75A" ma:contentTypeVersion="18" ma:contentTypeDescription="Create a new document." ma:contentTypeScope="" ma:versionID="1cc1a3f48d7d2af90e6e57a10a9f0af1">
  <xsd:schema xmlns:xsd="http://www.w3.org/2001/XMLSchema" xmlns:xs="http://www.w3.org/2001/XMLSchema" xmlns:p="http://schemas.microsoft.com/office/2006/metadata/properties" xmlns:ns2="e3ef6810-5edc-4010-8ac5-5662b8b9199d" xmlns:ns3="bf249ecd-6919-40e3-99b7-13f982a6b9db" xmlns:ns4="138e79af-97e9-467e-b691-fc96845a5065" targetNamespace="http://schemas.microsoft.com/office/2006/metadata/properties" ma:root="true" ma:fieldsID="ace13537f56ecc261cd0aad762e7270d" ns2:_="" ns3:_="" ns4:_="">
    <xsd:import namespace="e3ef6810-5edc-4010-8ac5-5662b8b9199d"/>
    <xsd:import namespace="bf249ecd-6919-40e3-99b7-13f982a6b9db"/>
    <xsd:import namespace="138e79af-97e9-467e-b691-fc96845a50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ef6810-5edc-4010-8ac5-5662b8b919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8aaf55-db08-4835-90a1-c58ae7bb5e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249ecd-6919-40e3-99b7-13f982a6b9d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8e79af-97e9-467e-b691-fc96845a506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e0585cf-8a1c-41f0-90e8-15047225bd98}" ma:internalName="TaxCatchAll" ma:showField="CatchAllData" ma:web="bf249ecd-6919-40e3-99b7-13f982a6b9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1697C-5914-4DAD-AB02-BC79F1C4F41E}">
  <ds:schemaRefs>
    <ds:schemaRef ds:uri="http://schemas.microsoft.com/office/2006/metadata/properties"/>
    <ds:schemaRef ds:uri="http://schemas.microsoft.com/office/infopath/2007/PartnerControls"/>
    <ds:schemaRef ds:uri="e3ef6810-5edc-4010-8ac5-5662b8b9199d"/>
    <ds:schemaRef ds:uri="138e79af-97e9-467e-b691-fc96845a5065"/>
  </ds:schemaRefs>
</ds:datastoreItem>
</file>

<file path=customXml/itemProps2.xml><?xml version="1.0" encoding="utf-8"?>
<ds:datastoreItem xmlns:ds="http://schemas.openxmlformats.org/officeDocument/2006/customXml" ds:itemID="{5A833D24-10C9-4290-B1E2-078831A615E1}">
  <ds:schemaRefs>
    <ds:schemaRef ds:uri="http://schemas.microsoft.com/sharepoint/v3/contenttype/forms"/>
  </ds:schemaRefs>
</ds:datastoreItem>
</file>

<file path=customXml/itemProps3.xml><?xml version="1.0" encoding="utf-8"?>
<ds:datastoreItem xmlns:ds="http://schemas.openxmlformats.org/officeDocument/2006/customXml" ds:itemID="{E6AE082C-C24E-41D9-BB3A-D429BC52AB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ef6810-5edc-4010-8ac5-5662b8b9199d"/>
    <ds:schemaRef ds:uri="bf249ecd-6919-40e3-99b7-13f982a6b9db"/>
    <ds:schemaRef ds:uri="138e79af-97e9-467e-b691-fc96845a50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b085100-56a4-4662-94ad-723e9994b959}" enabled="1" method="Standard" siteId="{c2dbf829-378d-44c1-b47a-1c043924ddf3}"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331</Words>
  <Characters>1821</Characters>
  <Application>Microsoft Office Word</Application>
  <DocSecurity>0</DocSecurity>
  <Lines>15</Lines>
  <Paragraphs>4</Paragraphs>
  <ScaleCrop>false</ScaleCrop>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Floris Dogterom</dc:creator>
  <cp:keywords/>
  <dc:description/>
  <cp:lastModifiedBy>nelly s</cp:lastModifiedBy>
  <cp:revision>2</cp:revision>
  <dcterms:created xsi:type="dcterms:W3CDTF">2025-09-19T14:55:00Z</dcterms:created>
  <dcterms:modified xsi:type="dcterms:W3CDTF">2025-09-19T14:55:00Z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0x010100B1F06E9711FE5E419F4E1176E551A75A</vt:lpwstr>
  </property>
  <property fmtid="{D5CDD505-2E9C-101B-9397-08002B2CF9AE}" pid="3" name="MediaServiceImageTags">
    <vt:lpwstr/>
  </property>
</Properties>
</file>